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B" w:rsidRPr="00A6427C" w:rsidRDefault="00A6427C" w:rsidP="00A6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427C">
        <w:rPr>
          <w:rFonts w:ascii="Times New Roman" w:hAnsi="Times New Roman" w:cs="Times New Roman"/>
          <w:b/>
          <w:sz w:val="24"/>
          <w:szCs w:val="24"/>
        </w:rPr>
        <w:t>EKOSYSTÉM TEKOUCÍCH VODNÍCH TOKŮ – potok, řeka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27C">
        <w:rPr>
          <w:rFonts w:ascii="Times New Roman" w:hAnsi="Times New Roman" w:cs="Times New Roman"/>
          <w:sz w:val="24"/>
          <w:szCs w:val="24"/>
        </w:rPr>
        <w:t>Jakou vodu najdeš v potocích a řekách? 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to </w:t>
      </w:r>
      <w:proofErr w:type="gramStart"/>
      <w:r>
        <w:rPr>
          <w:rFonts w:ascii="Times New Roman" w:hAnsi="Times New Roman" w:cs="Times New Roman"/>
          <w:sz w:val="24"/>
          <w:szCs w:val="24"/>
        </w:rPr>
        <w:t>potok? a) umělý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vodní tok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b) přirozený vodní tok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3 největší české řeky + místa, odkud pramení: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pramení 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pramení 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pramení 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 čím jsou řeky a potoky ohrožovány? _________________________________________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stromy rostou v blízkosti potoků a řek? 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rostliny rostou v blízkosti potoků a řek? Zvýrazni červeně chráněnou rostlinu, modře léčivou rostlinu a zeleně jedovatou. 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 </w:t>
      </w:r>
      <w:r w:rsidR="006C1F5B">
        <w:rPr>
          <w:rFonts w:ascii="Times New Roman" w:hAnsi="Times New Roman" w:cs="Times New Roman"/>
          <w:sz w:val="24"/>
          <w:szCs w:val="24"/>
        </w:rPr>
        <w:t xml:space="preserve">několik </w:t>
      </w:r>
      <w:r>
        <w:rPr>
          <w:rFonts w:ascii="Times New Roman" w:hAnsi="Times New Roman" w:cs="Times New Roman"/>
          <w:sz w:val="24"/>
          <w:szCs w:val="24"/>
        </w:rPr>
        <w:t>zást</w:t>
      </w:r>
      <w:r w:rsidR="006C1F5B">
        <w:rPr>
          <w:rFonts w:ascii="Times New Roman" w:hAnsi="Times New Roman" w:cs="Times New Roman"/>
          <w:sz w:val="24"/>
          <w:szCs w:val="24"/>
        </w:rPr>
        <w:t>upců</w:t>
      </w:r>
      <w:r>
        <w:rPr>
          <w:rFonts w:ascii="Times New Roman" w:hAnsi="Times New Roman" w:cs="Times New Roman"/>
          <w:sz w:val="24"/>
          <w:szCs w:val="24"/>
        </w:rPr>
        <w:t xml:space="preserve"> těchto živočichů žijících v blízkosti potoků a řek</w:t>
      </w:r>
      <w:r w:rsidR="006C1F5B">
        <w:rPr>
          <w:rFonts w:ascii="Times New Roman" w:hAnsi="Times New Roman" w:cs="Times New Roman"/>
          <w:sz w:val="24"/>
          <w:szCs w:val="24"/>
        </w:rPr>
        <w:t>. Označ červeně chráněného živočicha.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F5B">
        <w:rPr>
          <w:rFonts w:ascii="Times New Roman" w:hAnsi="Times New Roman" w:cs="Times New Roman"/>
          <w:b/>
          <w:sz w:val="24"/>
          <w:szCs w:val="24"/>
        </w:rPr>
        <w:t>Bezobratlí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</w:t>
      </w:r>
    </w:p>
    <w:p w:rsidR="006C1F5B" w:rsidRDefault="006C1F5B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F5B">
        <w:rPr>
          <w:rFonts w:ascii="Times New Roman" w:hAnsi="Times New Roman" w:cs="Times New Roman"/>
          <w:b/>
          <w:sz w:val="24"/>
          <w:szCs w:val="24"/>
        </w:rPr>
        <w:t xml:space="preserve">Savci 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</w:p>
    <w:p w:rsidR="006C1F5B" w:rsidRDefault="006C1F5B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F5B">
        <w:rPr>
          <w:rFonts w:ascii="Times New Roman" w:hAnsi="Times New Roman" w:cs="Times New Roman"/>
          <w:b/>
          <w:sz w:val="24"/>
          <w:szCs w:val="24"/>
        </w:rPr>
        <w:t>Ptáci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</w:t>
      </w:r>
    </w:p>
    <w:p w:rsidR="006C1F5B" w:rsidRDefault="006C1F5B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427C" w:rsidRDefault="00A6427C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F5B">
        <w:rPr>
          <w:rFonts w:ascii="Times New Roman" w:hAnsi="Times New Roman" w:cs="Times New Roman"/>
          <w:b/>
          <w:sz w:val="24"/>
          <w:szCs w:val="24"/>
        </w:rPr>
        <w:t>Ryby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</w:t>
      </w:r>
    </w:p>
    <w:p w:rsidR="006C1F5B" w:rsidRPr="00A6427C" w:rsidRDefault="006C1F5B" w:rsidP="00A642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6C1F5B" w:rsidRPr="00A6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C"/>
    <w:rsid w:val="00166F6B"/>
    <w:rsid w:val="003076C5"/>
    <w:rsid w:val="006C1F5B"/>
    <w:rsid w:val="007F011E"/>
    <w:rsid w:val="00A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4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4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Macháňová Radka</cp:lastModifiedBy>
  <cp:revision>2</cp:revision>
  <dcterms:created xsi:type="dcterms:W3CDTF">2020-04-27T17:11:00Z</dcterms:created>
  <dcterms:modified xsi:type="dcterms:W3CDTF">2020-04-27T17:11:00Z</dcterms:modified>
</cp:coreProperties>
</file>