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2D9D" w14:textId="77777777" w:rsidR="00DD3B26" w:rsidRPr="00DD3B26" w:rsidRDefault="00DD3B26" w:rsidP="00DD3B2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eastAsia="cs-CZ"/>
          <w14:ligatures w14:val="none"/>
        </w:rPr>
      </w:pPr>
      <w:r w:rsidRPr="00DD3B26">
        <w:rPr>
          <w:rFonts w:ascii="Calibri" w:eastAsia="Times New Roman" w:hAnsi="Calibri" w:cs="Calibri"/>
          <w:b/>
          <w:bCs/>
          <w:kern w:val="36"/>
          <w:sz w:val="32"/>
          <w:szCs w:val="32"/>
          <w:lang w:eastAsia="cs-CZ"/>
          <w14:ligatures w14:val="none"/>
        </w:rPr>
        <w:t>Základní škola a mateřská škola Loučka, okres Vsetín, příspěvková organizace</w:t>
      </w:r>
    </w:p>
    <w:p w14:paraId="43B8942F" w14:textId="77777777" w:rsidR="00DD3B26" w:rsidRDefault="00DD3B26" w:rsidP="00DD3B26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eastAsia="cs-CZ"/>
          <w14:ligatures w14:val="none"/>
        </w:rPr>
      </w:pPr>
      <w:r w:rsidRPr="00DD3B26">
        <w:rPr>
          <w:rFonts w:ascii="Calibri" w:eastAsia="Times New Roman" w:hAnsi="Calibri" w:cs="Calibri"/>
          <w:b/>
          <w:bCs/>
          <w:kern w:val="36"/>
          <w:sz w:val="32"/>
          <w:szCs w:val="32"/>
          <w:lang w:eastAsia="cs-CZ"/>
          <w14:ligatures w14:val="none"/>
        </w:rPr>
        <w:t>Pravidla pro vstup třetích osob do výuky</w:t>
      </w:r>
    </w:p>
    <w:p w14:paraId="3D55D7B4" w14:textId="77777777" w:rsidR="00DD3B26" w:rsidRPr="00DD3B26" w:rsidRDefault="00DD3B26" w:rsidP="00DD3B26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eastAsia="cs-CZ"/>
          <w14:ligatures w14:val="none"/>
        </w:rPr>
      </w:pPr>
    </w:p>
    <w:p w14:paraId="44DECEBF" w14:textId="3DFB4237" w:rsidR="00DD3B26" w:rsidRPr="00DB3D8D" w:rsidRDefault="00DD3B26" w:rsidP="00DB3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DB3D8D">
        <w:rPr>
          <w:rFonts w:ascii="Calibri" w:eastAsia="Times New Roman" w:hAnsi="Calibri" w:cs="Calibri"/>
          <w:kern w:val="0"/>
          <w:lang w:eastAsia="cs-CZ"/>
          <w14:ligatures w14:val="none"/>
        </w:rPr>
        <w:t>Přítomnost třetí osoby ve vyučovací hodině je možná pouze se souhlasem ředitelky školy nebo jí pověřeného pedagogického pracovníka.</w:t>
      </w:r>
    </w:p>
    <w:p w14:paraId="32AE46FC" w14:textId="20F0011F" w:rsidR="00DD3B26" w:rsidRPr="00DD3B26" w:rsidRDefault="00DB3D8D" w:rsidP="00DB3D8D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2.</w:t>
      </w:r>
      <w:r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="00DD3B26" w:rsidRPr="00DD3B26">
        <w:rPr>
          <w:rFonts w:ascii="Calibri" w:eastAsia="Times New Roman" w:hAnsi="Calibri" w:cs="Calibri"/>
          <w:kern w:val="0"/>
          <w:lang w:eastAsia="cs-CZ"/>
          <w14:ligatures w14:val="none"/>
        </w:rPr>
        <w:t>Účel a časový rozsah přítomnosti třetí osoby ve výuce musí být předem vymezen.</w:t>
      </w:r>
    </w:p>
    <w:p w14:paraId="62E603F7" w14:textId="0833016F" w:rsidR="00DD3B26" w:rsidRPr="00DD3B26" w:rsidRDefault="00DB3D8D" w:rsidP="00DB3D8D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3.</w:t>
      </w:r>
      <w:r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="00DD3B26" w:rsidRPr="00DD3B26">
        <w:rPr>
          <w:rFonts w:ascii="Calibri" w:eastAsia="Times New Roman" w:hAnsi="Calibri" w:cs="Calibri"/>
          <w:kern w:val="0"/>
          <w:lang w:eastAsia="cs-CZ"/>
          <w14:ligatures w14:val="none"/>
        </w:rPr>
        <w:t>Třetí osoba je povinna respektovat pokyny pedagogického pracovníka a nenarušovat průběh vyučování.</w:t>
      </w:r>
    </w:p>
    <w:p w14:paraId="2D331371" w14:textId="283F868F" w:rsidR="00DD3B26" w:rsidRPr="00DD3B26" w:rsidRDefault="00DB3D8D" w:rsidP="00DB3D8D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4.</w:t>
      </w:r>
      <w:r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="00DD3B26" w:rsidRPr="00DD3B26">
        <w:rPr>
          <w:rFonts w:ascii="Calibri" w:eastAsia="Times New Roman" w:hAnsi="Calibri" w:cs="Calibri"/>
          <w:kern w:val="0"/>
          <w:lang w:eastAsia="cs-CZ"/>
          <w14:ligatures w14:val="none"/>
        </w:rPr>
        <w:t>Ve výuce není přípustná komunikace, která by zasahovala do důstojnosti žáků nebo narušovala bezpečné a respektující prostředí.</w:t>
      </w:r>
    </w:p>
    <w:p w14:paraId="1B7DA16E" w14:textId="44F95218" w:rsidR="00DD3B26" w:rsidRPr="00DD3B26" w:rsidRDefault="00DB3D8D" w:rsidP="00DB3D8D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5.</w:t>
      </w:r>
      <w:r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="00DD3B26" w:rsidRPr="00DD3B26">
        <w:rPr>
          <w:rFonts w:ascii="Calibri" w:eastAsia="Times New Roman" w:hAnsi="Calibri" w:cs="Calibri"/>
          <w:kern w:val="0"/>
          <w:lang w:eastAsia="cs-CZ"/>
          <w14:ligatures w14:val="none"/>
        </w:rPr>
        <w:t>Pedagogický pracovník je oprávněn přítomnost třetí osoby ve výuce ukončit, pokud dojde k narušení výuky nebo bezpečného klimatu.</w:t>
      </w:r>
    </w:p>
    <w:p w14:paraId="3DA6C876" w14:textId="50E86538" w:rsidR="00DD3B26" w:rsidRPr="00DD3B26" w:rsidRDefault="00DB3D8D" w:rsidP="00DB3D8D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6.</w:t>
      </w:r>
      <w:r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="00DD3B26" w:rsidRPr="00DD3B26">
        <w:rPr>
          <w:rFonts w:ascii="Calibri" w:eastAsia="Times New Roman" w:hAnsi="Calibri" w:cs="Calibri"/>
          <w:kern w:val="0"/>
          <w:lang w:eastAsia="cs-CZ"/>
          <w14:ligatures w14:val="none"/>
        </w:rPr>
        <w:t>Individuální záležitosti týkající se konkrétních žáků se řeší primárně mimo vyučovací hodiny.</w:t>
      </w:r>
    </w:p>
    <w:p w14:paraId="426525FE" w14:textId="2140E9F6" w:rsidR="00DD3B26" w:rsidRDefault="00DD3B26" w:rsidP="00DD3B26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3908946E" w14:textId="77777777" w:rsidR="00DD3B26" w:rsidRDefault="00DD3B26" w:rsidP="00DD3B26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594095D5" w14:textId="77777777" w:rsidR="00DD3B26" w:rsidRDefault="00DD3B26" w:rsidP="00DD3B26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0DC27335" w14:textId="77777777" w:rsidR="00DD3B26" w:rsidRDefault="00DD3B26" w:rsidP="00DD3B26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2BB6350E" w14:textId="77777777" w:rsidR="00DD3B26" w:rsidRDefault="00DD3B26" w:rsidP="00DD3B26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0805F06E" w14:textId="77777777" w:rsidR="00DD3B26" w:rsidRDefault="00DD3B26" w:rsidP="00DD3B26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0A5CC86A" w14:textId="77777777" w:rsidR="00DD3B26" w:rsidRPr="00DD3B26" w:rsidRDefault="00DD3B26" w:rsidP="00DD3B26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3D6F53EB" w14:textId="77777777" w:rsidR="00DD3B26" w:rsidRDefault="00DD3B26" w:rsidP="00DD3B2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DD3B26">
        <w:rPr>
          <w:rFonts w:ascii="Calibri" w:eastAsia="Times New Roman" w:hAnsi="Calibri" w:cs="Calibri"/>
          <w:kern w:val="0"/>
          <w:lang w:eastAsia="cs-CZ"/>
          <w14:ligatures w14:val="none"/>
        </w:rPr>
        <w:t>Příloha č. 2 ke Školnímu řádu č. j.: 134/2026</w:t>
      </w:r>
    </w:p>
    <w:p w14:paraId="0AD259A4" w14:textId="77777777" w:rsidR="00DD3B26" w:rsidRDefault="00DD3B26" w:rsidP="00DD3B2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30A1E689" w14:textId="77777777" w:rsidR="00DD3B26" w:rsidRDefault="00DD3B26" w:rsidP="00DD3B2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3B1FFF23" w14:textId="3A193DA8" w:rsidR="00DD3B26" w:rsidRDefault="00DD3B26" w:rsidP="00DD3B2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V Loučce dne 25. 8. 2026</w:t>
      </w:r>
    </w:p>
    <w:p w14:paraId="5E49805D" w14:textId="77777777" w:rsidR="00DD3B26" w:rsidRDefault="00DD3B26" w:rsidP="00DD3B2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0675542F" w14:textId="77777777" w:rsidR="001109B3" w:rsidRPr="00DD3B26" w:rsidRDefault="001109B3" w:rsidP="00DD3B2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72F3459F" w14:textId="77777777" w:rsidR="00DD3B26" w:rsidRPr="00DD3B26" w:rsidRDefault="00DD3B26" w:rsidP="00DD3B2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DD3B26">
        <w:rPr>
          <w:rFonts w:ascii="Calibri" w:eastAsia="Times New Roman" w:hAnsi="Calibri" w:cs="Calibri"/>
          <w:kern w:val="0"/>
          <w:lang w:eastAsia="cs-CZ"/>
          <w14:ligatures w14:val="none"/>
        </w:rPr>
        <w:t>Mgr. Šárka Navrátilová</w:t>
      </w:r>
      <w:r w:rsidRPr="00DD3B26">
        <w:rPr>
          <w:rFonts w:ascii="Calibri" w:eastAsia="Times New Roman" w:hAnsi="Calibri" w:cs="Calibri"/>
          <w:kern w:val="0"/>
          <w:lang w:eastAsia="cs-CZ"/>
          <w14:ligatures w14:val="none"/>
        </w:rPr>
        <w:br/>
        <w:t>ředitelka školy</w:t>
      </w:r>
    </w:p>
    <w:p w14:paraId="1C6D4E49" w14:textId="77777777" w:rsidR="0028003E" w:rsidRPr="00DD3B26" w:rsidRDefault="0028003E">
      <w:pPr>
        <w:rPr>
          <w:rFonts w:ascii="Calibri" w:hAnsi="Calibri" w:cs="Calibri"/>
        </w:rPr>
      </w:pPr>
    </w:p>
    <w:sectPr w:rsidR="0028003E" w:rsidRPr="00DD3B26" w:rsidSect="00DD3B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03EF7"/>
    <w:multiLevelType w:val="multilevel"/>
    <w:tmpl w:val="17CE9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7085202">
    <w:abstractNumId w:val="0"/>
    <w:lvlOverride w:ilvl="0">
      <w:startOverride w:val="1"/>
    </w:lvlOverride>
  </w:num>
  <w:num w:numId="2" w16cid:durableId="930702063">
    <w:abstractNumId w:val="0"/>
    <w:lvlOverride w:ilvl="0">
      <w:startOverride w:val="2"/>
    </w:lvlOverride>
  </w:num>
  <w:num w:numId="3" w16cid:durableId="1267230046">
    <w:abstractNumId w:val="0"/>
    <w:lvlOverride w:ilvl="0">
      <w:startOverride w:val="3"/>
    </w:lvlOverride>
  </w:num>
  <w:num w:numId="4" w16cid:durableId="69696862">
    <w:abstractNumId w:val="0"/>
    <w:lvlOverride w:ilvl="0">
      <w:startOverride w:val="4"/>
    </w:lvlOverride>
  </w:num>
  <w:num w:numId="5" w16cid:durableId="1869834709">
    <w:abstractNumId w:val="0"/>
    <w:lvlOverride w:ilvl="0">
      <w:startOverride w:val="5"/>
    </w:lvlOverride>
  </w:num>
  <w:num w:numId="6" w16cid:durableId="335619493">
    <w:abstractNumId w:val="0"/>
    <w:lvlOverride w:ilvl="0">
      <w:startOverride w:val="6"/>
    </w:lvlOverride>
  </w:num>
  <w:num w:numId="7" w16cid:durableId="1888907526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26"/>
    <w:rsid w:val="001109B3"/>
    <w:rsid w:val="0028003E"/>
    <w:rsid w:val="008B6695"/>
    <w:rsid w:val="00CA7266"/>
    <w:rsid w:val="00DB3D8D"/>
    <w:rsid w:val="00DD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6602"/>
  <w15:chartTrackingRefBased/>
  <w15:docId w15:val="{B4E46EFD-B39A-47E1-ABEB-3439ED7A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3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3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3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3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3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3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3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3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3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3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3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3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3B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3B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3B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3B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3B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3B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3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D3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3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D3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3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D3B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3B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D3B2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3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3B2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3B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784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Sarka Navratilova, ZS a MS Loucka</dc:creator>
  <cp:keywords/>
  <dc:description/>
  <cp:lastModifiedBy>Sarka Navratilova, ZS a MS Loucka</cp:lastModifiedBy>
  <cp:revision>3</cp:revision>
  <cp:lastPrinted>2026-08-26T08:41:00Z</cp:lastPrinted>
  <dcterms:created xsi:type="dcterms:W3CDTF">2026-08-26T08:39:00Z</dcterms:created>
  <dcterms:modified xsi:type="dcterms:W3CDTF">2026-08-31T09:04:00Z</dcterms:modified>
</cp:coreProperties>
</file>